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3B" w:rsidRDefault="00925C3B" w:rsidP="00925C3B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40FC">
        <w:rPr>
          <w:rFonts w:ascii="Bookman Old Style" w:hAnsi="Bookman Old Style"/>
          <w:b/>
          <w:bCs/>
          <w:sz w:val="24"/>
          <w:szCs w:val="24"/>
        </w:rPr>
        <w:t>TERMS AND CONDITIONS FOR APPOINTMENT OF</w:t>
      </w:r>
    </w:p>
    <w:p w:rsidR="00925C3B" w:rsidRDefault="00925C3B" w:rsidP="00925C3B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40FC">
        <w:rPr>
          <w:rFonts w:ascii="Bookman Old Style" w:hAnsi="Bookman Old Style"/>
          <w:b/>
          <w:bCs/>
          <w:sz w:val="24"/>
          <w:szCs w:val="24"/>
        </w:rPr>
        <w:t xml:space="preserve">CHIEF INFORMATION COMMISSIONER </w:t>
      </w:r>
    </w:p>
    <w:p w:rsidR="00925C3B" w:rsidRPr="00E140FC" w:rsidRDefault="00925C3B" w:rsidP="00925C3B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140FC">
        <w:rPr>
          <w:rFonts w:ascii="Bookman Old Style" w:hAnsi="Bookman Old Style"/>
          <w:b/>
          <w:bCs/>
          <w:sz w:val="24"/>
          <w:szCs w:val="24"/>
        </w:rPr>
        <w:t>AND STATE INFORMATION COMMISSIONER</w:t>
      </w: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 per the provisions of </w:t>
      </w:r>
      <w:r w:rsidRPr="00E140FC">
        <w:rPr>
          <w:rFonts w:ascii="Bookman Old Style" w:hAnsi="Bookman Old Style"/>
          <w:sz w:val="24"/>
          <w:szCs w:val="24"/>
        </w:rPr>
        <w:t>Section 15 (5) of the Right to Information Act 2005</w:t>
      </w:r>
      <w:r>
        <w:rPr>
          <w:rFonts w:ascii="Bookman Old Style" w:hAnsi="Bookman Old Style"/>
          <w:sz w:val="24"/>
          <w:szCs w:val="24"/>
        </w:rPr>
        <w:t xml:space="preserve">, i.e., </w:t>
      </w:r>
      <w:r w:rsidRPr="00A7175A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State </w:t>
      </w:r>
      <w:r w:rsidRPr="00A7175A">
        <w:rPr>
          <w:rFonts w:ascii="Bookman Old Style" w:hAnsi="Bookman Old Style"/>
          <w:sz w:val="24"/>
          <w:szCs w:val="24"/>
        </w:rPr>
        <w:t>Chief Information Commissioner and State Information Commissioner</w:t>
      </w:r>
      <w:r>
        <w:rPr>
          <w:rFonts w:ascii="Bookman Old Style" w:hAnsi="Bookman Old Style"/>
          <w:sz w:val="24"/>
          <w:szCs w:val="24"/>
        </w:rPr>
        <w:t>s</w:t>
      </w:r>
      <w:r w:rsidRPr="00A7175A">
        <w:rPr>
          <w:rFonts w:ascii="Bookman Old Style" w:hAnsi="Bookman Old Style"/>
          <w:sz w:val="24"/>
          <w:szCs w:val="24"/>
        </w:rPr>
        <w:t xml:space="preserve"> shall be persons of eminence in public life with wide knowledge and experience in law, science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175A">
        <w:rPr>
          <w:rFonts w:ascii="Bookman Old Style" w:hAnsi="Bookman Old Style"/>
          <w:sz w:val="24"/>
          <w:szCs w:val="24"/>
        </w:rPr>
        <w:t>technology, social service, management, journalism, mass media or administration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7175A">
        <w:rPr>
          <w:rFonts w:ascii="Bookman Old Style" w:hAnsi="Bookman Old Style"/>
          <w:sz w:val="24"/>
          <w:szCs w:val="24"/>
        </w:rPr>
        <w:t xml:space="preserve">governance. </w:t>
      </w:r>
    </w:p>
    <w:p w:rsidR="00925C3B" w:rsidRPr="00A7175A" w:rsidRDefault="00925C3B" w:rsidP="00925C3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7175A">
        <w:rPr>
          <w:rFonts w:ascii="Bookman Old Style" w:hAnsi="Bookman Old Style"/>
          <w:sz w:val="24"/>
          <w:szCs w:val="24"/>
        </w:rPr>
        <w:t>Further, as per the provisions of</w:t>
      </w:r>
      <w:r>
        <w:rPr>
          <w:rFonts w:ascii="Bookman Old Style" w:hAnsi="Bookman Old Style"/>
          <w:sz w:val="24"/>
          <w:szCs w:val="24"/>
        </w:rPr>
        <w:t xml:space="preserve"> Section 15 (6) of the</w:t>
      </w:r>
      <w:r w:rsidRPr="00A7175A">
        <w:rPr>
          <w:rFonts w:ascii="Bookman Old Style" w:hAnsi="Bookman Old Style"/>
          <w:sz w:val="24"/>
          <w:szCs w:val="24"/>
        </w:rPr>
        <w:t xml:space="preserve"> Right to Information Act 2005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A7175A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State </w:t>
      </w:r>
      <w:r w:rsidRPr="00A7175A">
        <w:rPr>
          <w:rFonts w:ascii="Bookman Old Style" w:hAnsi="Bookman Old Style"/>
          <w:sz w:val="24"/>
          <w:szCs w:val="24"/>
        </w:rPr>
        <w:t xml:space="preserve">Chief Information Commissioner </w:t>
      </w:r>
      <w:r>
        <w:rPr>
          <w:rFonts w:ascii="Bookman Old Style" w:hAnsi="Bookman Old Style"/>
          <w:sz w:val="24"/>
          <w:szCs w:val="24"/>
        </w:rPr>
        <w:t>or a</w:t>
      </w:r>
      <w:r w:rsidRPr="00A7175A">
        <w:rPr>
          <w:rFonts w:ascii="Bookman Old Style" w:hAnsi="Bookman Old Style"/>
          <w:sz w:val="24"/>
          <w:szCs w:val="24"/>
        </w:rPr>
        <w:t xml:space="preserve"> State Information Commissioner shall not be a member of Parliament or MLA of any State/UT or hold any other office of profit or connected with any political party or carrying on any business or pursuing any profession.</w:t>
      </w:r>
    </w:p>
    <w:p w:rsidR="00925C3B" w:rsidRDefault="00925C3B" w:rsidP="00925C3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A7175A">
        <w:rPr>
          <w:rFonts w:ascii="Bookman Old Style" w:hAnsi="Bookman Old Style"/>
          <w:sz w:val="24"/>
          <w:szCs w:val="24"/>
        </w:rPr>
        <w:t xml:space="preserve">The terms and conditions of service of the </w:t>
      </w:r>
      <w:r>
        <w:rPr>
          <w:rFonts w:ascii="Bookman Old Style" w:hAnsi="Bookman Old Style"/>
          <w:sz w:val="24"/>
          <w:szCs w:val="24"/>
        </w:rPr>
        <w:t xml:space="preserve">State </w:t>
      </w:r>
      <w:r w:rsidRPr="00A7175A">
        <w:rPr>
          <w:rFonts w:ascii="Bookman Old Style" w:hAnsi="Bookman Old Style"/>
          <w:sz w:val="24"/>
          <w:szCs w:val="24"/>
        </w:rPr>
        <w:t>Chief Information Commissioner</w:t>
      </w:r>
      <w:r>
        <w:rPr>
          <w:rFonts w:ascii="Bookman Old Style" w:hAnsi="Bookman Old Style"/>
          <w:sz w:val="24"/>
          <w:szCs w:val="24"/>
        </w:rPr>
        <w:t xml:space="preserve"> and the State Information Commissioner</w:t>
      </w:r>
      <w:r w:rsidRPr="00A7175A">
        <w:rPr>
          <w:rFonts w:ascii="Bookman Old Style" w:hAnsi="Bookman Old Style"/>
          <w:sz w:val="24"/>
          <w:szCs w:val="24"/>
        </w:rPr>
        <w:t xml:space="preserve"> shall be governed by the</w:t>
      </w:r>
      <w:r>
        <w:rPr>
          <w:rFonts w:ascii="Bookman Old Style" w:hAnsi="Bookman Old Style"/>
          <w:sz w:val="24"/>
          <w:szCs w:val="24"/>
        </w:rPr>
        <w:t xml:space="preserve"> relevant provisions of the RTI Act, 2005, as amended from time to time, read with the relevant Rules in force</w:t>
      </w:r>
      <w:r w:rsidRPr="00A7175A">
        <w:rPr>
          <w:rFonts w:ascii="Bookman Old Style" w:hAnsi="Bookman Old Style"/>
          <w:sz w:val="24"/>
          <w:szCs w:val="24"/>
        </w:rPr>
        <w:t xml:space="preserve"> “The State Chief Information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66439">
        <w:rPr>
          <w:rFonts w:ascii="Bookman Old Style" w:hAnsi="Bookman Old Style"/>
          <w:sz w:val="24"/>
          <w:szCs w:val="24"/>
        </w:rPr>
        <w:t xml:space="preserve">Commissioner, Mizoram (Terms and </w:t>
      </w:r>
      <w:r>
        <w:rPr>
          <w:rFonts w:ascii="Bookman Old Style" w:hAnsi="Bookman Old Style"/>
          <w:sz w:val="24"/>
          <w:szCs w:val="24"/>
        </w:rPr>
        <w:t>C</w:t>
      </w:r>
      <w:r w:rsidRPr="00066439">
        <w:rPr>
          <w:rFonts w:ascii="Bookman Old Style" w:hAnsi="Bookman Old Style"/>
          <w:sz w:val="24"/>
          <w:szCs w:val="24"/>
        </w:rPr>
        <w:t xml:space="preserve">onditions of Service) Rules, 2012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Pr="00066439">
        <w:rPr>
          <w:rFonts w:ascii="Bookman Old Style" w:hAnsi="Bookman Old Style"/>
          <w:sz w:val="24"/>
          <w:szCs w:val="24"/>
        </w:rPr>
        <w:t>“The State Information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66439">
        <w:rPr>
          <w:rFonts w:ascii="Bookman Old Style" w:hAnsi="Bookman Old Style"/>
          <w:sz w:val="24"/>
          <w:szCs w:val="24"/>
        </w:rPr>
        <w:t xml:space="preserve">Commissioner, Mizoram (Terms and </w:t>
      </w:r>
      <w:r>
        <w:rPr>
          <w:rFonts w:ascii="Bookman Old Style" w:hAnsi="Bookman Old Style"/>
          <w:sz w:val="24"/>
          <w:szCs w:val="24"/>
        </w:rPr>
        <w:t>C</w:t>
      </w:r>
      <w:r w:rsidRPr="00066439">
        <w:rPr>
          <w:rFonts w:ascii="Bookman Old Style" w:hAnsi="Bookman Old Style"/>
          <w:sz w:val="24"/>
          <w:szCs w:val="24"/>
        </w:rPr>
        <w:t>onditions of Service) Rules, 2012 as amended from time to time</w:t>
      </w:r>
      <w:r>
        <w:rPr>
          <w:rFonts w:ascii="Bookman Old Style" w:hAnsi="Bookman Old Style"/>
          <w:sz w:val="24"/>
          <w:szCs w:val="24"/>
        </w:rPr>
        <w:t>, respectively</w:t>
      </w:r>
      <w:r w:rsidRPr="00066439">
        <w:rPr>
          <w:rFonts w:ascii="Bookman Old Style" w:hAnsi="Bookman Old Style"/>
          <w:sz w:val="24"/>
          <w:szCs w:val="24"/>
        </w:rPr>
        <w:t>.</w:t>
      </w:r>
    </w:p>
    <w:p w:rsidR="00925C3B" w:rsidRPr="00403B2F" w:rsidRDefault="00925C3B" w:rsidP="00925C3B">
      <w:pPr>
        <w:pStyle w:val="NoSpacing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</w:rPr>
      </w:pPr>
      <w:r w:rsidRPr="00403B2F">
        <w:rPr>
          <w:rFonts w:ascii="Bookman Old Style" w:hAnsi="Bookman Old Style"/>
          <w:sz w:val="24"/>
          <w:szCs w:val="24"/>
        </w:rPr>
        <w:t xml:space="preserve">Applications should be submitted in the prescribed form attached along with relevant documents within the stipulated time. No application will be entertained after the deadline. </w:t>
      </w: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</w:p>
    <w:p w:rsidR="00403B2F" w:rsidRDefault="00403B2F">
      <w:pPr>
        <w:spacing w:after="200" w:line="276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br w:type="page"/>
      </w: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  <w:r w:rsidRPr="00B00A25">
        <w:rPr>
          <w:rFonts w:ascii="Bookman Old Style" w:hAnsi="Bookman Old Style"/>
          <w:b/>
          <w:bCs/>
          <w:lang w:val="en-US"/>
        </w:rPr>
        <w:lastRenderedPageBreak/>
        <w:t xml:space="preserve">APPLICATION FOR THE POST OF </w:t>
      </w:r>
    </w:p>
    <w:p w:rsidR="00925C3B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  <w:r w:rsidRPr="00B00A25">
        <w:rPr>
          <w:rFonts w:ascii="Bookman Old Style" w:hAnsi="Bookman Old Style"/>
          <w:b/>
          <w:bCs/>
          <w:lang w:val="en-US"/>
        </w:rPr>
        <w:t xml:space="preserve">STATE CHIEF INFORMATION COMMISSIONER/ </w:t>
      </w:r>
    </w:p>
    <w:p w:rsidR="00925C3B" w:rsidRPr="00B00A25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  <w:r w:rsidRPr="00B00A25">
        <w:rPr>
          <w:rFonts w:ascii="Bookman Old Style" w:hAnsi="Bookman Old Style"/>
          <w:b/>
          <w:bCs/>
          <w:lang w:val="en-US"/>
        </w:rPr>
        <w:t>STATE INFORMATION COMMISSIONER</w:t>
      </w:r>
    </w:p>
    <w:p w:rsidR="00925C3B" w:rsidRPr="00B00A25" w:rsidRDefault="00925C3B" w:rsidP="00925C3B">
      <w:pPr>
        <w:jc w:val="center"/>
        <w:rPr>
          <w:rFonts w:ascii="Bookman Old Style" w:hAnsi="Bookman Old Style"/>
          <w:b/>
          <w:bCs/>
          <w:lang w:val="en-US"/>
        </w:rPr>
      </w:pPr>
      <w:r w:rsidRPr="00B00A25">
        <w:rPr>
          <w:rFonts w:ascii="Bookman Old Style" w:hAnsi="Bookman Old Style"/>
          <w:b/>
          <w:bCs/>
          <w:lang w:val="en-US"/>
        </w:rPr>
        <w:t>(Strike out whichever is not applicable)</w:t>
      </w:r>
    </w:p>
    <w:p w:rsidR="00925C3B" w:rsidRPr="00E811AA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Name (in Capital Letters)</w:t>
      </w:r>
      <w:r w:rsidRPr="00E811AA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>: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Father’s/Husband’s Name</w:t>
      </w:r>
      <w:r w:rsidRPr="00E811AA">
        <w:rPr>
          <w:rFonts w:ascii="Bookman Old Style" w:hAnsi="Bookman Old Style"/>
          <w:lang w:val="en-US"/>
        </w:rPr>
        <w:tab/>
        <w:t>: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Date of birth</w:t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>: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Permanent Address</w:t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>: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Address for communication</w:t>
      </w:r>
      <w:r w:rsidRPr="00E811AA">
        <w:rPr>
          <w:rFonts w:ascii="Bookman Old Style" w:hAnsi="Bookman Old Style"/>
          <w:lang w:val="en-US"/>
        </w:rPr>
        <w:tab/>
        <w:t xml:space="preserve">: </w:t>
      </w:r>
    </w:p>
    <w:p w:rsidR="00925C3B" w:rsidRPr="00E811AA" w:rsidRDefault="00925C3B" w:rsidP="00925C3B">
      <w:pPr>
        <w:spacing w:line="360" w:lineRule="auto"/>
        <w:ind w:left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(</w:t>
      </w:r>
      <w:proofErr w:type="gramStart"/>
      <w:r w:rsidRPr="00E811AA">
        <w:rPr>
          <w:rFonts w:ascii="Bookman Old Style" w:hAnsi="Bookman Old Style"/>
          <w:lang w:val="en-US"/>
        </w:rPr>
        <w:t>if</w:t>
      </w:r>
      <w:proofErr w:type="gramEnd"/>
      <w:r w:rsidRPr="00E811AA">
        <w:rPr>
          <w:rFonts w:ascii="Bookman Old Style" w:hAnsi="Bookman Old Style"/>
          <w:lang w:val="en-US"/>
        </w:rPr>
        <w:t xml:space="preserve"> it is different from </w:t>
      </w:r>
    </w:p>
    <w:p w:rsidR="00925C3B" w:rsidRPr="00E811AA" w:rsidRDefault="00925C3B" w:rsidP="00925C3B">
      <w:pPr>
        <w:spacing w:line="360" w:lineRule="auto"/>
        <w:ind w:left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Permanent Address)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(a) Phone No.</w:t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>:</w:t>
      </w:r>
    </w:p>
    <w:p w:rsidR="00925C3B" w:rsidRPr="00E811AA" w:rsidRDefault="00925C3B" w:rsidP="00925C3B">
      <w:pPr>
        <w:pStyle w:val="ListParagraph"/>
        <w:spacing w:line="360" w:lineRule="auto"/>
        <w:ind w:left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(b) E-mail ID</w:t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E811AA">
        <w:rPr>
          <w:rFonts w:ascii="Bookman Old Style" w:hAnsi="Bookman Old Style"/>
          <w:lang w:val="en-US"/>
        </w:rPr>
        <w:t>: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Educational Qualifications</w:t>
      </w:r>
      <w:r w:rsidRPr="00E811AA">
        <w:rPr>
          <w:rFonts w:ascii="Bookman Old Style" w:hAnsi="Bookman Old Style"/>
          <w:lang w:val="en-US"/>
        </w:rPr>
        <w:tab/>
        <w:t>:</w:t>
      </w:r>
      <w:r>
        <w:rPr>
          <w:rFonts w:ascii="Bookman Old Style" w:hAnsi="Bookman Old Style"/>
          <w:lang w:val="en-US"/>
        </w:rPr>
        <w:t xml:space="preserve"> 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Profession/ Occupation</w:t>
      </w:r>
      <w:r w:rsidRPr="00E811AA">
        <w:rPr>
          <w:rFonts w:ascii="Bookman Old Style" w:hAnsi="Bookman Old Style"/>
          <w:lang w:val="en-US"/>
        </w:rPr>
        <w:tab/>
        <w:t>:</w:t>
      </w:r>
    </w:p>
    <w:p w:rsidR="00925C3B" w:rsidRDefault="00925C3B" w:rsidP="00925C3B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No. of years in the respective fields:</w:t>
      </w:r>
    </w:p>
    <w:p w:rsidR="00925C3B" w:rsidRPr="00E46251" w:rsidRDefault="00925C3B" w:rsidP="00925C3B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16"/>
          <w:szCs w:val="16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90"/>
        <w:gridCol w:w="2665"/>
      </w:tblGrid>
      <w:tr w:rsidR="00925C3B" w:rsidRPr="00E811AA" w:rsidTr="00A9673C">
        <w:tc>
          <w:tcPr>
            <w:tcW w:w="83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811AA">
              <w:rPr>
                <w:rFonts w:ascii="Bookman Old Style" w:hAnsi="Bookman Old Style"/>
                <w:lang w:val="en-US"/>
              </w:rPr>
              <w:t>Sl. No.</w:t>
            </w:r>
          </w:p>
        </w:tc>
        <w:tc>
          <w:tcPr>
            <w:tcW w:w="4790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811AA">
              <w:rPr>
                <w:rFonts w:ascii="Bookman Old Style" w:hAnsi="Bookman Old Style"/>
                <w:lang w:val="en-US"/>
              </w:rPr>
              <w:t>Field of Experience</w:t>
            </w:r>
          </w:p>
        </w:tc>
        <w:tc>
          <w:tcPr>
            <w:tcW w:w="266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  <w:r w:rsidRPr="00E811AA">
              <w:rPr>
                <w:rFonts w:ascii="Bookman Old Style" w:hAnsi="Bookman Old Style"/>
                <w:lang w:val="en-US"/>
              </w:rPr>
              <w:t>Duration in years (From/To)</w:t>
            </w:r>
          </w:p>
        </w:tc>
      </w:tr>
      <w:tr w:rsidR="00925C3B" w:rsidRPr="00E811AA" w:rsidTr="00A9673C">
        <w:tc>
          <w:tcPr>
            <w:tcW w:w="83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790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6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925C3B" w:rsidRPr="00E811AA" w:rsidTr="00A9673C">
        <w:tc>
          <w:tcPr>
            <w:tcW w:w="83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790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6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925C3B" w:rsidRPr="00E811AA" w:rsidTr="00A9673C">
        <w:tc>
          <w:tcPr>
            <w:tcW w:w="83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790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665" w:type="dxa"/>
          </w:tcPr>
          <w:p w:rsidR="00925C3B" w:rsidRPr="00E811AA" w:rsidRDefault="00925C3B" w:rsidP="00A9673C">
            <w:pPr>
              <w:pStyle w:val="ListParagraph"/>
              <w:ind w:left="0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:rsidR="00925C3B" w:rsidRDefault="00925C3B" w:rsidP="00925C3B">
      <w:pPr>
        <w:pStyle w:val="ListParagraph"/>
        <w:jc w:val="both"/>
        <w:rPr>
          <w:rFonts w:ascii="Bookman Old Style" w:hAnsi="Bookman Old Style"/>
          <w:lang w:val="en-US"/>
        </w:rPr>
      </w:pPr>
    </w:p>
    <w:p w:rsidR="00925C3B" w:rsidRPr="00E811AA" w:rsidRDefault="00925C3B" w:rsidP="00925C3B">
      <w:pPr>
        <w:pStyle w:val="ListParagraph"/>
        <w:numPr>
          <w:ilvl w:val="0"/>
          <w:numId w:val="2"/>
        </w:numPr>
        <w:ind w:hanging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Field of eminence:</w:t>
      </w:r>
    </w:p>
    <w:p w:rsidR="00925C3B" w:rsidRPr="00E811AA" w:rsidRDefault="00925C3B" w:rsidP="00925C3B">
      <w:pPr>
        <w:pStyle w:val="ListParagraph"/>
        <w:spacing w:line="360" w:lineRule="auto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Law/ Science and Technology/ Social Service/ Management/ Journalism/ Mass Media/ Administration and Governance [Please tick</w:t>
      </w:r>
      <w:r>
        <w:rPr>
          <w:rFonts w:ascii="Bookman Old Style" w:hAnsi="Bookman Old Style"/>
          <w:lang w:val="en-US"/>
        </w:rPr>
        <w:t xml:space="preserve"> (√)</w:t>
      </w:r>
      <w:r w:rsidRPr="00E811AA">
        <w:rPr>
          <w:rFonts w:ascii="Bookman Old Style" w:hAnsi="Bookman Old Style"/>
          <w:lang w:val="en-US"/>
        </w:rPr>
        <w:t xml:space="preserve"> the relevant field (s)]</w:t>
      </w:r>
    </w:p>
    <w:p w:rsidR="00925C3B" w:rsidRPr="00E811AA" w:rsidRDefault="00925C3B" w:rsidP="00925C3B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Awards/ Certificates or any other relevant documents in support of claim of eminence (copies to be enclosed)</w:t>
      </w:r>
    </w:p>
    <w:p w:rsidR="00925C3B" w:rsidRPr="00403B2F" w:rsidRDefault="00925C3B" w:rsidP="00925C3B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Bookman Old Style" w:hAnsi="Bookman Old Style"/>
          <w:lang w:val="en-US"/>
        </w:rPr>
      </w:pPr>
      <w:r w:rsidRPr="00403B2F">
        <w:rPr>
          <w:rFonts w:ascii="Bookman Old Style" w:hAnsi="Bookman Old Style"/>
          <w:lang w:val="en-US"/>
        </w:rPr>
        <w:t>Brief note about services/ experience (not more than 200 words, typed)</w:t>
      </w:r>
    </w:p>
    <w:p w:rsidR="00925C3B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Default="00925C3B" w:rsidP="00925C3B">
      <w:pPr>
        <w:jc w:val="center"/>
        <w:rPr>
          <w:rFonts w:ascii="Bookman Old Style" w:hAnsi="Bookman Old Style"/>
          <w:b/>
          <w:bCs/>
          <w:u w:val="single"/>
          <w:lang w:val="en-US"/>
        </w:rPr>
      </w:pPr>
    </w:p>
    <w:p w:rsidR="00403B2F" w:rsidRDefault="00403B2F">
      <w:pPr>
        <w:spacing w:after="200" w:line="276" w:lineRule="auto"/>
        <w:rPr>
          <w:rFonts w:ascii="Bookman Old Style" w:hAnsi="Bookman Old Style"/>
          <w:b/>
          <w:bCs/>
          <w:u w:val="single"/>
          <w:lang w:val="en-US"/>
        </w:rPr>
      </w:pPr>
      <w:r>
        <w:rPr>
          <w:rFonts w:ascii="Bookman Old Style" w:hAnsi="Bookman Old Style"/>
          <w:b/>
          <w:bCs/>
          <w:u w:val="single"/>
          <w:lang w:val="en-US"/>
        </w:rPr>
        <w:br w:type="page"/>
      </w:r>
    </w:p>
    <w:p w:rsidR="00925C3B" w:rsidRPr="00B00A25" w:rsidRDefault="00925C3B" w:rsidP="00925C3B">
      <w:pPr>
        <w:jc w:val="center"/>
        <w:rPr>
          <w:rFonts w:ascii="Bookman Old Style" w:hAnsi="Bookman Old Style"/>
          <w:b/>
          <w:bCs/>
          <w:u w:val="single"/>
          <w:lang w:val="en-US"/>
        </w:rPr>
      </w:pPr>
      <w:bookmarkStart w:id="0" w:name="_GoBack"/>
      <w:bookmarkEnd w:id="0"/>
      <w:r w:rsidRPr="00B00A25">
        <w:rPr>
          <w:rFonts w:ascii="Bookman Old Style" w:hAnsi="Bookman Old Style"/>
          <w:b/>
          <w:bCs/>
          <w:u w:val="single"/>
          <w:lang w:val="en-US"/>
        </w:rPr>
        <w:lastRenderedPageBreak/>
        <w:t>DECLARATION</w:t>
      </w:r>
    </w:p>
    <w:p w:rsidR="00925C3B" w:rsidRPr="00E811AA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Pr="00E811AA" w:rsidRDefault="00925C3B" w:rsidP="00925C3B">
      <w:pPr>
        <w:ind w:firstLine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 xml:space="preserve">I certify that I have not been punished for any offence and that I am not an </w:t>
      </w:r>
      <w:proofErr w:type="spellStart"/>
      <w:r w:rsidRPr="00E811AA">
        <w:rPr>
          <w:rFonts w:ascii="Bookman Old Style" w:hAnsi="Bookman Old Style"/>
          <w:lang w:val="en-US"/>
        </w:rPr>
        <w:t>undischarged</w:t>
      </w:r>
      <w:proofErr w:type="spellEnd"/>
      <w:r w:rsidRPr="00E811AA">
        <w:rPr>
          <w:rFonts w:ascii="Bookman Old Style" w:hAnsi="Bookman Old Style"/>
          <w:lang w:val="en-US"/>
        </w:rPr>
        <w:t xml:space="preserve"> insolvent. I also do not suffer from any other disqualifications which make me unfit for the position applied for.</w:t>
      </w:r>
    </w:p>
    <w:p w:rsidR="00925C3B" w:rsidRPr="00E811AA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Pr="00E811AA" w:rsidRDefault="00925C3B" w:rsidP="00925C3B">
      <w:pPr>
        <w:ind w:firstLine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 xml:space="preserve">I further certify that the details furnished above are true and correct to the best of my knowledge and information. If any information furnished above </w:t>
      </w:r>
      <w:proofErr w:type="gramStart"/>
      <w:r w:rsidRPr="00E811AA">
        <w:rPr>
          <w:rFonts w:ascii="Bookman Old Style" w:hAnsi="Bookman Old Style"/>
          <w:lang w:val="en-US"/>
        </w:rPr>
        <w:t>are</w:t>
      </w:r>
      <w:proofErr w:type="gramEnd"/>
      <w:r w:rsidRPr="00E811AA">
        <w:rPr>
          <w:rFonts w:ascii="Bookman Old Style" w:hAnsi="Bookman Old Style"/>
          <w:lang w:val="en-US"/>
        </w:rPr>
        <w:t xml:space="preserve"> found to be incorrect/ false, I understand that my candidature will be rejected and will not be considered for the position applied for.</w:t>
      </w:r>
    </w:p>
    <w:p w:rsidR="00925C3B" w:rsidRPr="00E811AA" w:rsidRDefault="00925C3B" w:rsidP="00925C3B">
      <w:pPr>
        <w:jc w:val="both"/>
        <w:rPr>
          <w:rFonts w:ascii="Bookman Old Style" w:hAnsi="Bookman Old Style"/>
          <w:lang w:val="en-US"/>
        </w:rPr>
      </w:pPr>
    </w:p>
    <w:p w:rsidR="00925C3B" w:rsidRPr="00E811AA" w:rsidRDefault="00925C3B" w:rsidP="00925C3B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Place</w:t>
      </w:r>
      <w:r w:rsidRPr="00E811AA">
        <w:rPr>
          <w:rFonts w:ascii="Bookman Old Style" w:hAnsi="Bookman Old Style"/>
          <w:lang w:val="en-US"/>
        </w:rPr>
        <w:tab/>
        <w:t>:</w:t>
      </w:r>
    </w:p>
    <w:p w:rsidR="00925C3B" w:rsidRPr="00E811AA" w:rsidRDefault="00925C3B" w:rsidP="00925C3B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Date</w:t>
      </w:r>
      <w:r w:rsidRPr="00E811AA">
        <w:rPr>
          <w:rFonts w:ascii="Bookman Old Style" w:hAnsi="Bookman Old Style"/>
          <w:lang w:val="en-US"/>
        </w:rPr>
        <w:tab/>
        <w:t>:</w:t>
      </w:r>
    </w:p>
    <w:p w:rsidR="00925C3B" w:rsidRPr="00E811AA" w:rsidRDefault="00925C3B" w:rsidP="00925C3B">
      <w:pPr>
        <w:spacing w:line="360" w:lineRule="auto"/>
        <w:ind w:left="3600" w:firstLine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Signature</w:t>
      </w:r>
      <w:r w:rsidRPr="00E811AA">
        <w:rPr>
          <w:rFonts w:ascii="Bookman Old Style" w:hAnsi="Bookman Old Style"/>
          <w:lang w:val="en-US"/>
        </w:rPr>
        <w:tab/>
        <w:t>:</w:t>
      </w:r>
    </w:p>
    <w:p w:rsidR="00925C3B" w:rsidRPr="00E811AA" w:rsidRDefault="00925C3B" w:rsidP="00925C3B">
      <w:pPr>
        <w:spacing w:line="360" w:lineRule="auto"/>
        <w:ind w:left="3600" w:firstLine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Full Name</w:t>
      </w:r>
      <w:r w:rsidRPr="00E811AA">
        <w:rPr>
          <w:rFonts w:ascii="Bookman Old Style" w:hAnsi="Bookman Old Style"/>
          <w:lang w:val="en-US"/>
        </w:rPr>
        <w:tab/>
        <w:t>:</w:t>
      </w:r>
    </w:p>
    <w:p w:rsidR="00925C3B" w:rsidRPr="00E811AA" w:rsidRDefault="00925C3B" w:rsidP="00925C3B">
      <w:pPr>
        <w:ind w:left="3600" w:firstLine="720"/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>(</w:t>
      </w:r>
      <w:proofErr w:type="gramStart"/>
      <w:r w:rsidRPr="00E811AA">
        <w:rPr>
          <w:rFonts w:ascii="Bookman Old Style" w:hAnsi="Bookman Old Style"/>
          <w:lang w:val="en-US"/>
        </w:rPr>
        <w:t>in</w:t>
      </w:r>
      <w:proofErr w:type="gramEnd"/>
      <w:r w:rsidRPr="00E811AA">
        <w:rPr>
          <w:rFonts w:ascii="Bookman Old Style" w:hAnsi="Bookman Old Style"/>
          <w:lang w:val="en-US"/>
        </w:rPr>
        <w:t xml:space="preserve"> Capital Letters) </w:t>
      </w:r>
    </w:p>
    <w:p w:rsidR="00925C3B" w:rsidRPr="00E811AA" w:rsidRDefault="00925C3B" w:rsidP="00925C3B">
      <w:pPr>
        <w:jc w:val="both"/>
        <w:rPr>
          <w:rFonts w:ascii="Bookman Old Style" w:hAnsi="Bookman Old Style"/>
          <w:lang w:val="en-US"/>
        </w:rPr>
      </w:pPr>
      <w:r w:rsidRPr="00E811AA">
        <w:rPr>
          <w:rFonts w:ascii="Bookman Old Style" w:hAnsi="Bookman Old Style"/>
          <w:lang w:val="en-US"/>
        </w:rPr>
        <w:t xml:space="preserve"> </w:t>
      </w: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925C3B" w:rsidRPr="00066439" w:rsidRDefault="00925C3B" w:rsidP="00925C3B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C76DCF" w:rsidRDefault="00403B2F"/>
    <w:sectPr w:rsidR="00C76DCF" w:rsidSect="00AA3E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2F7"/>
    <w:multiLevelType w:val="hybridMultilevel"/>
    <w:tmpl w:val="EC5E7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18C"/>
    <w:multiLevelType w:val="hybridMultilevel"/>
    <w:tmpl w:val="5E7A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29E2"/>
    <w:multiLevelType w:val="hybridMultilevel"/>
    <w:tmpl w:val="D7E4C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96"/>
    <w:rsid w:val="00085F3C"/>
    <w:rsid w:val="00367696"/>
    <w:rsid w:val="00403B2F"/>
    <w:rsid w:val="00443B6D"/>
    <w:rsid w:val="005E47FF"/>
    <w:rsid w:val="00925C3B"/>
    <w:rsid w:val="009C5912"/>
    <w:rsid w:val="00A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3B"/>
    <w:pPr>
      <w:spacing w:after="0" w:line="240" w:lineRule="auto"/>
    </w:pPr>
    <w:rPr>
      <w:rFonts w:asciiTheme="minorHAnsi" w:hAnsiTheme="minorHAnsi"/>
      <w:kern w:val="2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3B"/>
    <w:pPr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25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C3B"/>
    <w:pPr>
      <w:ind w:left="720"/>
      <w:contextualSpacing/>
    </w:pPr>
  </w:style>
  <w:style w:type="table" w:styleId="TableGrid">
    <w:name w:val="Table Grid"/>
    <w:basedOn w:val="TableNormal"/>
    <w:uiPriority w:val="39"/>
    <w:rsid w:val="00925C3B"/>
    <w:pPr>
      <w:spacing w:after="0" w:line="240" w:lineRule="auto"/>
    </w:pPr>
    <w:rPr>
      <w:rFonts w:asciiTheme="minorHAnsi" w:hAnsiTheme="minorHAnsi"/>
      <w:kern w:val="2"/>
      <w:szCs w:val="24"/>
      <w:lang w:val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3B"/>
    <w:pPr>
      <w:spacing w:after="0" w:line="240" w:lineRule="auto"/>
    </w:pPr>
    <w:rPr>
      <w:rFonts w:asciiTheme="minorHAnsi" w:hAnsiTheme="minorHAnsi"/>
      <w:kern w:val="2"/>
      <w:szCs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C3B"/>
    <w:pPr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25C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C3B"/>
    <w:pPr>
      <w:ind w:left="720"/>
      <w:contextualSpacing/>
    </w:pPr>
  </w:style>
  <w:style w:type="table" w:styleId="TableGrid">
    <w:name w:val="Table Grid"/>
    <w:basedOn w:val="TableNormal"/>
    <w:uiPriority w:val="39"/>
    <w:rsid w:val="00925C3B"/>
    <w:pPr>
      <w:spacing w:after="0" w:line="240" w:lineRule="auto"/>
    </w:pPr>
    <w:rPr>
      <w:rFonts w:asciiTheme="minorHAnsi" w:hAnsiTheme="minorHAnsi"/>
      <w:kern w:val="2"/>
      <w:szCs w:val="24"/>
      <w:lang w:val="en-GB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</dc:creator>
  <cp:lastModifiedBy>GAD</cp:lastModifiedBy>
  <cp:revision>5</cp:revision>
  <cp:lastPrinted>2023-08-07T05:43:00Z</cp:lastPrinted>
  <dcterms:created xsi:type="dcterms:W3CDTF">2023-08-07T05:24:00Z</dcterms:created>
  <dcterms:modified xsi:type="dcterms:W3CDTF">2023-08-07T05:51:00Z</dcterms:modified>
</cp:coreProperties>
</file>